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C92E" w14:textId="49228A5D" w:rsidR="00251CB1" w:rsidRPr="00B0010F" w:rsidRDefault="00251CB1" w:rsidP="00251CB1">
      <w:pPr>
        <w:rPr>
          <w:rFonts w:ascii="Arial" w:hAnsi="Arial" w:cs="Arial"/>
          <w:b/>
          <w:bCs/>
          <w:sz w:val="32"/>
          <w:szCs w:val="32"/>
        </w:rPr>
      </w:pPr>
      <w:r w:rsidRPr="00B0010F">
        <w:rPr>
          <w:rFonts w:ascii="Arial" w:hAnsi="Arial" w:cs="Arial"/>
          <w:b/>
          <w:bCs/>
          <w:sz w:val="32"/>
          <w:szCs w:val="32"/>
        </w:rPr>
        <w:t>Journey to Net Zero</w:t>
      </w:r>
    </w:p>
    <w:p w14:paraId="4D22FA03" w14:textId="51DE11F7" w:rsidR="00251CB1" w:rsidRPr="00B0010F" w:rsidRDefault="00251CB1" w:rsidP="00251CB1">
      <w:pPr>
        <w:rPr>
          <w:rFonts w:ascii="Arial" w:hAnsi="Arial" w:cs="Arial"/>
          <w:sz w:val="32"/>
          <w:szCs w:val="32"/>
        </w:rPr>
      </w:pPr>
    </w:p>
    <w:p w14:paraId="4F641881" w14:textId="4BB53229" w:rsidR="00251CB1" w:rsidRPr="00B0010F" w:rsidRDefault="00251CB1" w:rsidP="00251CB1">
      <w:pPr>
        <w:rPr>
          <w:rFonts w:ascii="Arial" w:hAnsi="Arial" w:cs="Arial"/>
          <w:b/>
          <w:bCs/>
          <w:sz w:val="28"/>
          <w:szCs w:val="28"/>
        </w:rPr>
      </w:pPr>
      <w:r w:rsidRPr="00B0010F">
        <w:rPr>
          <w:rFonts w:ascii="Arial" w:hAnsi="Arial" w:cs="Arial"/>
          <w:b/>
          <w:bCs/>
          <w:sz w:val="28"/>
          <w:szCs w:val="28"/>
        </w:rPr>
        <w:t xml:space="preserve">Fully funded support to help your SME stakeholders </w:t>
      </w:r>
      <w:r w:rsidR="00FD2E1C" w:rsidRPr="00B0010F">
        <w:rPr>
          <w:rFonts w:ascii="Arial" w:hAnsi="Arial" w:cs="Arial"/>
          <w:b/>
          <w:bCs/>
          <w:sz w:val="28"/>
          <w:szCs w:val="28"/>
        </w:rPr>
        <w:t>prepare</w:t>
      </w:r>
      <w:r w:rsidRPr="00B0010F">
        <w:rPr>
          <w:rFonts w:ascii="Arial" w:hAnsi="Arial" w:cs="Arial"/>
          <w:b/>
          <w:bCs/>
          <w:sz w:val="28"/>
          <w:szCs w:val="28"/>
        </w:rPr>
        <w:t xml:space="preserve"> for the net zero</w:t>
      </w:r>
      <w:r w:rsidR="00FD2E1C" w:rsidRPr="00B0010F">
        <w:rPr>
          <w:rFonts w:ascii="Arial" w:hAnsi="Arial" w:cs="Arial"/>
          <w:b/>
          <w:bCs/>
          <w:sz w:val="28"/>
          <w:szCs w:val="28"/>
        </w:rPr>
        <w:t xml:space="preserve"> transition</w:t>
      </w:r>
    </w:p>
    <w:p w14:paraId="11170E2A" w14:textId="279EFD80" w:rsidR="00251CB1" w:rsidRPr="00B0010F" w:rsidRDefault="00251CB1" w:rsidP="00251CB1">
      <w:pPr>
        <w:rPr>
          <w:rFonts w:ascii="Arial" w:hAnsi="Arial" w:cs="Arial"/>
          <w:b/>
          <w:bCs/>
          <w:sz w:val="22"/>
          <w:szCs w:val="22"/>
        </w:rPr>
      </w:pPr>
    </w:p>
    <w:p w14:paraId="4E074C0C" w14:textId="66CB684D" w:rsidR="00FD2E1C" w:rsidRPr="00D42A5F" w:rsidRDefault="00FD2E1C" w:rsidP="00FD2E1C">
      <w:pPr>
        <w:rPr>
          <w:rFonts w:ascii="Arial" w:hAnsi="Arial" w:cs="Arial"/>
          <w:b/>
          <w:bCs/>
          <w:sz w:val="22"/>
          <w:szCs w:val="22"/>
        </w:rPr>
      </w:pPr>
      <w:r w:rsidRPr="00D42A5F">
        <w:rPr>
          <w:rFonts w:ascii="Arial" w:hAnsi="Arial" w:cs="Arial"/>
          <w:b/>
          <w:bCs/>
          <w:sz w:val="22"/>
          <w:szCs w:val="22"/>
        </w:rPr>
        <w:t>What is Journey to Net Zero?</w:t>
      </w:r>
    </w:p>
    <w:p w14:paraId="08FD584E" w14:textId="77777777" w:rsidR="00FD2E1C" w:rsidRPr="00D42A5F" w:rsidRDefault="00FD2E1C" w:rsidP="00FD2E1C">
      <w:pPr>
        <w:rPr>
          <w:rFonts w:ascii="Arial" w:hAnsi="Arial" w:cs="Arial"/>
          <w:sz w:val="20"/>
          <w:szCs w:val="20"/>
        </w:rPr>
      </w:pPr>
    </w:p>
    <w:p w14:paraId="7A316A0B" w14:textId="3BE39E4F" w:rsidR="00FD2E1C" w:rsidRPr="00D42A5F" w:rsidRDefault="00FD2E1C" w:rsidP="00FD2E1C">
      <w:pPr>
        <w:rPr>
          <w:rFonts w:ascii="Arial" w:hAnsi="Arial" w:cs="Arial"/>
          <w:sz w:val="20"/>
          <w:szCs w:val="20"/>
        </w:rPr>
      </w:pPr>
      <w:r w:rsidRPr="00D42A5F">
        <w:rPr>
          <w:rFonts w:ascii="Arial" w:hAnsi="Arial" w:cs="Arial"/>
          <w:sz w:val="20"/>
          <w:szCs w:val="20"/>
        </w:rPr>
        <w:t>Journey to Net Zero is a</w:t>
      </w:r>
      <w:r w:rsidR="00B0010F" w:rsidRPr="00D42A5F">
        <w:rPr>
          <w:rFonts w:ascii="Arial" w:hAnsi="Arial" w:cs="Arial"/>
          <w:sz w:val="20"/>
          <w:szCs w:val="20"/>
        </w:rPr>
        <w:t xml:space="preserve"> </w:t>
      </w:r>
      <w:r w:rsidRPr="00D42A5F">
        <w:rPr>
          <w:rFonts w:ascii="Arial" w:hAnsi="Arial" w:cs="Arial"/>
          <w:sz w:val="20"/>
          <w:szCs w:val="20"/>
        </w:rPr>
        <w:t xml:space="preserve">fully funded online programme designed exclusively for SMEs based in Greater Manchester who are </w:t>
      </w:r>
      <w:r w:rsidR="00B0010F" w:rsidRPr="00D42A5F">
        <w:rPr>
          <w:rFonts w:ascii="Arial" w:hAnsi="Arial" w:cs="Arial"/>
          <w:sz w:val="20"/>
          <w:szCs w:val="20"/>
        </w:rPr>
        <w:t xml:space="preserve">at </w:t>
      </w:r>
      <w:r w:rsidRPr="00D42A5F">
        <w:rPr>
          <w:rFonts w:ascii="Arial" w:hAnsi="Arial" w:cs="Arial"/>
          <w:sz w:val="20"/>
          <w:szCs w:val="20"/>
        </w:rPr>
        <w:t xml:space="preserve">the early stage of </w:t>
      </w:r>
      <w:r w:rsidR="00B0010F" w:rsidRPr="00D42A5F">
        <w:rPr>
          <w:rFonts w:ascii="Arial" w:hAnsi="Arial" w:cs="Arial"/>
          <w:sz w:val="20"/>
          <w:szCs w:val="20"/>
        </w:rPr>
        <w:t>understanding and reducing their carbon footprint</w:t>
      </w:r>
      <w:r w:rsidRPr="00D42A5F">
        <w:rPr>
          <w:rFonts w:ascii="Arial" w:hAnsi="Arial" w:cs="Arial"/>
          <w:sz w:val="20"/>
          <w:szCs w:val="20"/>
        </w:rPr>
        <w:t xml:space="preserve">. </w:t>
      </w:r>
    </w:p>
    <w:p w14:paraId="63A95EA2" w14:textId="2A5E2B46" w:rsidR="00251CB1" w:rsidRPr="00D42A5F" w:rsidRDefault="00251CB1" w:rsidP="00251CB1">
      <w:pPr>
        <w:rPr>
          <w:rFonts w:ascii="Arial" w:hAnsi="Arial" w:cs="Arial"/>
          <w:sz w:val="20"/>
          <w:szCs w:val="20"/>
        </w:rPr>
      </w:pPr>
    </w:p>
    <w:p w14:paraId="79AED440" w14:textId="4CCB1124" w:rsidR="00251CB1" w:rsidRPr="00D42A5F" w:rsidRDefault="00251CB1" w:rsidP="00251CB1">
      <w:pPr>
        <w:rPr>
          <w:rFonts w:ascii="Arial" w:hAnsi="Arial" w:cs="Arial"/>
          <w:b/>
          <w:bCs/>
          <w:sz w:val="22"/>
          <w:szCs w:val="22"/>
        </w:rPr>
      </w:pPr>
      <w:r w:rsidRPr="00D42A5F">
        <w:rPr>
          <w:rFonts w:ascii="Arial" w:hAnsi="Arial" w:cs="Arial"/>
          <w:b/>
          <w:bCs/>
          <w:sz w:val="22"/>
          <w:szCs w:val="22"/>
        </w:rPr>
        <w:t xml:space="preserve">Why is it </w:t>
      </w:r>
      <w:r w:rsidR="00FD2E1C" w:rsidRPr="00D42A5F">
        <w:rPr>
          <w:rFonts w:ascii="Arial" w:hAnsi="Arial" w:cs="Arial"/>
          <w:b/>
          <w:bCs/>
          <w:sz w:val="22"/>
          <w:szCs w:val="22"/>
        </w:rPr>
        <w:t>important</w:t>
      </w:r>
      <w:r w:rsidRPr="00D42A5F">
        <w:rPr>
          <w:rFonts w:ascii="Arial" w:hAnsi="Arial" w:cs="Arial"/>
          <w:b/>
          <w:bCs/>
          <w:sz w:val="22"/>
          <w:szCs w:val="22"/>
        </w:rPr>
        <w:t xml:space="preserve"> </w:t>
      </w:r>
      <w:r w:rsidR="00FD2E1C" w:rsidRPr="00D42A5F">
        <w:rPr>
          <w:rFonts w:ascii="Arial" w:hAnsi="Arial" w:cs="Arial"/>
          <w:b/>
          <w:bCs/>
          <w:sz w:val="22"/>
          <w:szCs w:val="22"/>
        </w:rPr>
        <w:t xml:space="preserve">for SMEs in </w:t>
      </w:r>
      <w:r w:rsidR="00B0010F" w:rsidRPr="00D42A5F">
        <w:rPr>
          <w:rFonts w:ascii="Arial" w:hAnsi="Arial" w:cs="Arial"/>
          <w:b/>
          <w:bCs/>
          <w:sz w:val="22"/>
          <w:szCs w:val="22"/>
        </w:rPr>
        <w:t>your</w:t>
      </w:r>
      <w:r w:rsidR="00FD2E1C" w:rsidRPr="00D42A5F">
        <w:rPr>
          <w:rFonts w:ascii="Arial" w:hAnsi="Arial" w:cs="Arial"/>
          <w:b/>
          <w:bCs/>
          <w:sz w:val="22"/>
          <w:szCs w:val="22"/>
        </w:rPr>
        <w:t xml:space="preserve"> network</w:t>
      </w:r>
      <w:r w:rsidRPr="00D42A5F">
        <w:rPr>
          <w:rFonts w:ascii="Arial" w:hAnsi="Arial" w:cs="Arial"/>
          <w:b/>
          <w:bCs/>
          <w:sz w:val="22"/>
          <w:szCs w:val="22"/>
        </w:rPr>
        <w:t>?</w:t>
      </w:r>
    </w:p>
    <w:p w14:paraId="11A00FB1" w14:textId="5D010458" w:rsidR="00251CB1" w:rsidRPr="00D42A5F" w:rsidRDefault="00251CB1" w:rsidP="00251CB1">
      <w:pPr>
        <w:rPr>
          <w:rFonts w:ascii="Arial" w:hAnsi="Arial" w:cs="Arial"/>
          <w:sz w:val="20"/>
          <w:szCs w:val="20"/>
        </w:rPr>
      </w:pPr>
    </w:p>
    <w:p w14:paraId="0BE8DFFC" w14:textId="06A3243A" w:rsidR="002C64FC" w:rsidRPr="0067457B" w:rsidRDefault="00FD2E1C" w:rsidP="002C64FC">
      <w:pPr>
        <w:rPr>
          <w:rFonts w:ascii="Arial" w:hAnsi="Arial" w:cs="Arial"/>
          <w:sz w:val="20"/>
          <w:szCs w:val="20"/>
        </w:rPr>
      </w:pPr>
      <w:r w:rsidRPr="00D42A5F">
        <w:rPr>
          <w:rFonts w:ascii="Arial" w:hAnsi="Arial" w:cs="Arial"/>
          <w:sz w:val="20"/>
          <w:szCs w:val="20"/>
        </w:rPr>
        <w:t>The transition to a net zero emissions economy is both a massive risk and a massive opportunity for SMEs</w:t>
      </w:r>
      <w:r w:rsidR="008752CF">
        <w:rPr>
          <w:rFonts w:ascii="Arial" w:hAnsi="Arial" w:cs="Arial"/>
          <w:sz w:val="20"/>
          <w:szCs w:val="20"/>
        </w:rPr>
        <w:t>.</w:t>
      </w:r>
      <w:r w:rsidR="002C64FC">
        <w:rPr>
          <w:rFonts w:ascii="Arial" w:hAnsi="Arial" w:cs="Arial"/>
          <w:sz w:val="20"/>
          <w:szCs w:val="20"/>
        </w:rPr>
        <w:t xml:space="preserve"> </w:t>
      </w:r>
      <w:r w:rsidR="002C64FC" w:rsidRPr="0067457B">
        <w:rPr>
          <w:rFonts w:ascii="Arial" w:hAnsi="Arial" w:cs="Arial"/>
          <w:sz w:val="20"/>
          <w:szCs w:val="20"/>
        </w:rPr>
        <w:t>The choice is either to start now and capitalise on the opportunities ahead, or fall behind</w:t>
      </w:r>
    </w:p>
    <w:p w14:paraId="01E6E130" w14:textId="7DD0363E" w:rsidR="00FD2E1C" w:rsidRPr="00D42A5F" w:rsidRDefault="002C64FC" w:rsidP="002C64FC">
      <w:pPr>
        <w:rPr>
          <w:rFonts w:ascii="Arial" w:hAnsi="Arial" w:cs="Arial"/>
          <w:sz w:val="20"/>
          <w:szCs w:val="20"/>
        </w:rPr>
      </w:pPr>
      <w:r w:rsidRPr="0067457B">
        <w:rPr>
          <w:rFonts w:ascii="Arial" w:hAnsi="Arial" w:cs="Arial"/>
          <w:sz w:val="20"/>
          <w:szCs w:val="20"/>
        </w:rPr>
        <w:t>and miss out on the benefits.</w:t>
      </w:r>
    </w:p>
    <w:p w14:paraId="1159B027" w14:textId="77777777" w:rsidR="00FD2E1C" w:rsidRPr="00D42A5F" w:rsidRDefault="00FD2E1C" w:rsidP="00FD2E1C">
      <w:pPr>
        <w:rPr>
          <w:rFonts w:ascii="Arial" w:hAnsi="Arial" w:cs="Arial"/>
          <w:sz w:val="20"/>
          <w:szCs w:val="20"/>
        </w:rPr>
      </w:pPr>
    </w:p>
    <w:p w14:paraId="38C7871C" w14:textId="77777777" w:rsidR="00FD2E1C" w:rsidRPr="00D42A5F" w:rsidRDefault="00FD2E1C" w:rsidP="00FD2E1C">
      <w:pPr>
        <w:pStyle w:val="ListParagraph"/>
        <w:numPr>
          <w:ilvl w:val="0"/>
          <w:numId w:val="1"/>
        </w:numPr>
        <w:rPr>
          <w:rFonts w:ascii="Arial" w:hAnsi="Arial" w:cs="Arial"/>
          <w:sz w:val="20"/>
          <w:szCs w:val="20"/>
        </w:rPr>
      </w:pPr>
      <w:r w:rsidRPr="00D42A5F">
        <w:rPr>
          <w:rFonts w:ascii="Arial" w:hAnsi="Arial" w:cs="Arial"/>
          <w:sz w:val="20"/>
          <w:szCs w:val="20"/>
        </w:rPr>
        <w:t>SMEs are responsible for nearly half the UK’s business-related emissions</w:t>
      </w:r>
    </w:p>
    <w:p w14:paraId="59971DD4" w14:textId="77777777" w:rsidR="00FD2E1C" w:rsidRPr="00D42A5F" w:rsidRDefault="00FD2E1C" w:rsidP="00FD2E1C">
      <w:pPr>
        <w:pStyle w:val="ListParagraph"/>
        <w:numPr>
          <w:ilvl w:val="0"/>
          <w:numId w:val="1"/>
        </w:numPr>
        <w:rPr>
          <w:rFonts w:ascii="Arial" w:hAnsi="Arial" w:cs="Arial"/>
          <w:sz w:val="20"/>
          <w:szCs w:val="20"/>
        </w:rPr>
      </w:pPr>
      <w:r w:rsidRPr="00D42A5F">
        <w:rPr>
          <w:rFonts w:ascii="Arial" w:hAnsi="Arial" w:cs="Arial"/>
          <w:sz w:val="20"/>
          <w:szCs w:val="20"/>
        </w:rPr>
        <w:t xml:space="preserve">7 in 10 British businesses plan to introduce their own net zero goal </w:t>
      </w:r>
      <w:proofErr w:type="gramStart"/>
      <w:r w:rsidRPr="00D42A5F">
        <w:rPr>
          <w:rFonts w:ascii="Arial" w:hAnsi="Arial" w:cs="Arial"/>
          <w:sz w:val="20"/>
          <w:szCs w:val="20"/>
        </w:rPr>
        <w:t>in the near future</w:t>
      </w:r>
      <w:proofErr w:type="gramEnd"/>
    </w:p>
    <w:p w14:paraId="156033FF" w14:textId="0FF53311" w:rsidR="00FD2E1C" w:rsidRPr="008752CF" w:rsidRDefault="00B0010F" w:rsidP="00FD2E1C">
      <w:pPr>
        <w:pStyle w:val="ListParagraph"/>
        <w:numPr>
          <w:ilvl w:val="0"/>
          <w:numId w:val="1"/>
        </w:numPr>
        <w:rPr>
          <w:rFonts w:ascii="Arial" w:hAnsi="Arial" w:cs="Arial"/>
          <w:sz w:val="20"/>
          <w:szCs w:val="20"/>
        </w:rPr>
      </w:pPr>
      <w:r w:rsidRPr="00D42A5F">
        <w:rPr>
          <w:rFonts w:ascii="Arial" w:hAnsi="Arial" w:cs="Arial"/>
          <w:sz w:val="20"/>
          <w:szCs w:val="20"/>
        </w:rPr>
        <w:t>L</w:t>
      </w:r>
      <w:r w:rsidR="00FD2E1C" w:rsidRPr="00D42A5F">
        <w:rPr>
          <w:rFonts w:ascii="Arial" w:hAnsi="Arial" w:cs="Arial"/>
          <w:sz w:val="20"/>
          <w:szCs w:val="20"/>
        </w:rPr>
        <w:t xml:space="preserve">arge buyers </w:t>
      </w:r>
      <w:r w:rsidR="00FD2E1C" w:rsidRPr="00D42A5F">
        <w:rPr>
          <w:rFonts w:ascii="Arial" w:hAnsi="Arial" w:cs="Arial"/>
          <w:color w:val="000000" w:themeColor="text1"/>
          <w:sz w:val="20"/>
          <w:szCs w:val="20"/>
        </w:rPr>
        <w:t xml:space="preserve">are increasingly asking </w:t>
      </w:r>
      <w:r w:rsidR="00D42A5F">
        <w:rPr>
          <w:rFonts w:ascii="Arial" w:hAnsi="Arial" w:cs="Arial"/>
          <w:color w:val="000000" w:themeColor="text1"/>
          <w:sz w:val="20"/>
          <w:szCs w:val="20"/>
        </w:rPr>
        <w:t xml:space="preserve">their </w:t>
      </w:r>
      <w:r w:rsidR="00FD2E1C" w:rsidRPr="00D42A5F">
        <w:rPr>
          <w:rFonts w:ascii="Arial" w:hAnsi="Arial" w:cs="Arial"/>
          <w:color w:val="000000" w:themeColor="text1"/>
          <w:sz w:val="20"/>
          <w:szCs w:val="20"/>
        </w:rPr>
        <w:t>suppliers to demonstrate lower carbon footprints</w:t>
      </w:r>
    </w:p>
    <w:p w14:paraId="4CB4CCF2" w14:textId="0B4C5524" w:rsidR="008752CF" w:rsidRPr="00D42A5F" w:rsidRDefault="008752CF" w:rsidP="00FD2E1C">
      <w:pPr>
        <w:pStyle w:val="ListParagraph"/>
        <w:numPr>
          <w:ilvl w:val="0"/>
          <w:numId w:val="1"/>
        </w:numPr>
        <w:rPr>
          <w:rFonts w:ascii="Arial" w:hAnsi="Arial" w:cs="Arial"/>
          <w:sz w:val="20"/>
          <w:szCs w:val="20"/>
        </w:rPr>
      </w:pPr>
      <w:r>
        <w:rPr>
          <w:rFonts w:ascii="Arial" w:hAnsi="Arial" w:cs="Arial"/>
          <w:color w:val="000000" w:themeColor="text1"/>
          <w:sz w:val="20"/>
          <w:szCs w:val="20"/>
        </w:rPr>
        <w:t>The 2020s is a crucial decade where pressure</w:t>
      </w:r>
      <w:r w:rsidR="00B34A27">
        <w:rPr>
          <w:rFonts w:ascii="Arial" w:hAnsi="Arial" w:cs="Arial"/>
          <w:color w:val="000000" w:themeColor="text1"/>
          <w:sz w:val="20"/>
          <w:szCs w:val="20"/>
        </w:rPr>
        <w:t xml:space="preserve"> </w:t>
      </w:r>
      <w:r w:rsidR="00B34A27" w:rsidRPr="0067457B">
        <w:rPr>
          <w:rFonts w:ascii="Arial" w:hAnsi="Arial" w:cs="Arial"/>
          <w:color w:val="000000" w:themeColor="text1"/>
          <w:sz w:val="20"/>
          <w:szCs w:val="20"/>
        </w:rPr>
        <w:t>to act</w:t>
      </w:r>
      <w:r w:rsidRPr="0067457B">
        <w:rPr>
          <w:rFonts w:ascii="Arial" w:hAnsi="Arial" w:cs="Arial"/>
          <w:color w:val="000000" w:themeColor="text1"/>
          <w:sz w:val="20"/>
          <w:szCs w:val="20"/>
        </w:rPr>
        <w:t xml:space="preserve"> </w:t>
      </w:r>
      <w:r>
        <w:rPr>
          <w:rFonts w:ascii="Arial" w:hAnsi="Arial" w:cs="Arial"/>
          <w:color w:val="000000" w:themeColor="text1"/>
          <w:sz w:val="20"/>
          <w:szCs w:val="20"/>
        </w:rPr>
        <w:t>will ramp up significantly.</w:t>
      </w:r>
    </w:p>
    <w:p w14:paraId="67B4891C" w14:textId="5E3EC859" w:rsidR="00FD2E1C" w:rsidRPr="00D42A5F" w:rsidRDefault="00FD2E1C" w:rsidP="00FD2E1C">
      <w:pPr>
        <w:rPr>
          <w:rFonts w:ascii="Arial" w:hAnsi="Arial" w:cs="Arial"/>
          <w:sz w:val="20"/>
          <w:szCs w:val="20"/>
        </w:rPr>
      </w:pPr>
    </w:p>
    <w:p w14:paraId="02C4CB0E" w14:textId="6581EFE6" w:rsidR="008752CF" w:rsidRPr="00251CB1" w:rsidRDefault="00FD2E1C" w:rsidP="00FD2E1C">
      <w:pPr>
        <w:rPr>
          <w:rFonts w:ascii="Arial" w:hAnsi="Arial" w:cs="Arial"/>
          <w:sz w:val="20"/>
          <w:szCs w:val="20"/>
        </w:rPr>
      </w:pPr>
      <w:r w:rsidRPr="00251CB1">
        <w:rPr>
          <w:rFonts w:ascii="Arial" w:hAnsi="Arial" w:cs="Arial"/>
          <w:sz w:val="20"/>
          <w:szCs w:val="20"/>
        </w:rPr>
        <w:t xml:space="preserve">Those that can </w:t>
      </w:r>
      <w:r w:rsidR="008752CF">
        <w:rPr>
          <w:rFonts w:ascii="Arial" w:hAnsi="Arial" w:cs="Arial"/>
          <w:sz w:val="20"/>
          <w:szCs w:val="20"/>
        </w:rPr>
        <w:t>stay</w:t>
      </w:r>
      <w:r w:rsidR="00D42A5F">
        <w:rPr>
          <w:rFonts w:ascii="Arial" w:hAnsi="Arial" w:cs="Arial"/>
          <w:sz w:val="20"/>
          <w:szCs w:val="20"/>
        </w:rPr>
        <w:t xml:space="preserve"> ahead of </w:t>
      </w:r>
      <w:r w:rsidR="008752CF">
        <w:rPr>
          <w:rFonts w:ascii="Arial" w:hAnsi="Arial" w:cs="Arial"/>
          <w:sz w:val="20"/>
          <w:szCs w:val="20"/>
        </w:rPr>
        <w:t xml:space="preserve">the curve will have a huge advantage over those who fail to keep up. However, </w:t>
      </w:r>
      <w:r w:rsidR="00785788">
        <w:rPr>
          <w:rFonts w:ascii="Arial" w:hAnsi="Arial" w:cs="Arial"/>
          <w:sz w:val="20"/>
          <w:szCs w:val="20"/>
        </w:rPr>
        <w:t xml:space="preserve">research shows that </w:t>
      </w:r>
      <w:proofErr w:type="gramStart"/>
      <w:r w:rsidR="00785788">
        <w:rPr>
          <w:rFonts w:ascii="Arial" w:hAnsi="Arial" w:cs="Arial"/>
          <w:sz w:val="20"/>
          <w:szCs w:val="20"/>
        </w:rPr>
        <w:t>the</w:t>
      </w:r>
      <w:r w:rsidR="008752CF">
        <w:rPr>
          <w:rFonts w:ascii="Arial" w:hAnsi="Arial" w:cs="Arial"/>
          <w:sz w:val="20"/>
          <w:szCs w:val="20"/>
        </w:rPr>
        <w:t xml:space="preserve"> majority of</w:t>
      </w:r>
      <w:proofErr w:type="gramEnd"/>
      <w:r w:rsidR="008752CF">
        <w:rPr>
          <w:rFonts w:ascii="Arial" w:hAnsi="Arial" w:cs="Arial"/>
          <w:sz w:val="20"/>
          <w:szCs w:val="20"/>
        </w:rPr>
        <w:t xml:space="preserve"> SMEs cannot capitalise on these opportunities without external support.</w:t>
      </w:r>
    </w:p>
    <w:p w14:paraId="4A4281FE" w14:textId="77777777" w:rsidR="00FD2E1C" w:rsidRPr="00D42A5F" w:rsidRDefault="00FD2E1C" w:rsidP="00251CB1">
      <w:pPr>
        <w:rPr>
          <w:rFonts w:ascii="Arial" w:hAnsi="Arial" w:cs="Arial"/>
          <w:sz w:val="20"/>
          <w:szCs w:val="20"/>
        </w:rPr>
      </w:pPr>
    </w:p>
    <w:p w14:paraId="6C5685D3" w14:textId="70851C6F" w:rsidR="00251CB1" w:rsidRPr="00D42A5F" w:rsidRDefault="00251CB1" w:rsidP="00251CB1">
      <w:pPr>
        <w:rPr>
          <w:rFonts w:ascii="Arial" w:hAnsi="Arial" w:cs="Arial"/>
          <w:b/>
          <w:bCs/>
          <w:sz w:val="22"/>
          <w:szCs w:val="22"/>
        </w:rPr>
      </w:pPr>
      <w:r w:rsidRPr="00D42A5F">
        <w:rPr>
          <w:rFonts w:ascii="Arial" w:hAnsi="Arial" w:cs="Arial"/>
          <w:b/>
          <w:bCs/>
          <w:sz w:val="22"/>
          <w:szCs w:val="22"/>
        </w:rPr>
        <w:t>How does the programme work?</w:t>
      </w:r>
    </w:p>
    <w:p w14:paraId="254257CF" w14:textId="7B358630" w:rsidR="00251CB1" w:rsidRPr="00D42A5F" w:rsidRDefault="00251CB1" w:rsidP="00251CB1">
      <w:pPr>
        <w:rPr>
          <w:rFonts w:ascii="Arial" w:hAnsi="Arial" w:cs="Arial"/>
          <w:sz w:val="20"/>
          <w:szCs w:val="20"/>
        </w:rPr>
      </w:pPr>
    </w:p>
    <w:p w14:paraId="6A292721" w14:textId="160F3E0E" w:rsidR="00251CB1" w:rsidRPr="00D42A5F" w:rsidRDefault="008752CF" w:rsidP="00251CB1">
      <w:pPr>
        <w:pStyle w:val="NoSpacing"/>
        <w:rPr>
          <w:rFonts w:ascii="Arial" w:eastAsia="Segoe UI" w:hAnsi="Arial" w:cs="Arial"/>
          <w:sz w:val="20"/>
          <w:szCs w:val="20"/>
        </w:rPr>
      </w:pPr>
      <w:r>
        <w:rPr>
          <w:rFonts w:ascii="Arial" w:eastAsia="Segoe UI" w:hAnsi="Arial" w:cs="Arial"/>
          <w:sz w:val="20"/>
          <w:szCs w:val="20"/>
        </w:rPr>
        <w:t>Journey to Net Zero</w:t>
      </w:r>
      <w:r w:rsidR="00D42A5F" w:rsidRPr="00D42A5F">
        <w:rPr>
          <w:rFonts w:ascii="Arial" w:eastAsia="Segoe UI" w:hAnsi="Arial" w:cs="Arial"/>
          <w:sz w:val="20"/>
          <w:szCs w:val="20"/>
        </w:rPr>
        <w:t xml:space="preserve"> is delivered by environmental specialists who</w:t>
      </w:r>
      <w:r>
        <w:rPr>
          <w:rFonts w:ascii="Arial" w:eastAsia="Segoe UI" w:hAnsi="Arial" w:cs="Arial"/>
          <w:sz w:val="20"/>
          <w:szCs w:val="20"/>
        </w:rPr>
        <w:t xml:space="preserve"> collectively</w:t>
      </w:r>
      <w:r w:rsidR="00D42A5F" w:rsidRPr="00D42A5F">
        <w:rPr>
          <w:rFonts w:ascii="Arial" w:eastAsia="Segoe UI" w:hAnsi="Arial" w:cs="Arial"/>
          <w:sz w:val="20"/>
          <w:szCs w:val="20"/>
        </w:rPr>
        <w:t xml:space="preserve"> have more than 150 years’ experience supporting SMEs</w:t>
      </w:r>
      <w:r>
        <w:rPr>
          <w:rFonts w:ascii="Arial" w:eastAsia="Segoe UI" w:hAnsi="Arial" w:cs="Arial"/>
          <w:sz w:val="20"/>
          <w:szCs w:val="20"/>
        </w:rPr>
        <w:t>.</w:t>
      </w:r>
      <w:r w:rsidR="00D42A5F" w:rsidRPr="00D42A5F">
        <w:rPr>
          <w:rFonts w:ascii="Arial" w:eastAsia="Segoe UI" w:hAnsi="Arial" w:cs="Arial"/>
          <w:sz w:val="20"/>
          <w:szCs w:val="20"/>
        </w:rPr>
        <w:t xml:space="preserve"> </w:t>
      </w:r>
      <w:r w:rsidR="00B0010F" w:rsidRPr="00D42A5F">
        <w:rPr>
          <w:rFonts w:ascii="Arial" w:eastAsia="Segoe UI" w:hAnsi="Arial" w:cs="Arial"/>
          <w:sz w:val="20"/>
          <w:szCs w:val="20"/>
        </w:rPr>
        <w:t>Participants</w:t>
      </w:r>
      <w:r w:rsidR="00251CB1" w:rsidRPr="00D42A5F">
        <w:rPr>
          <w:rFonts w:ascii="Arial" w:eastAsia="Segoe UI" w:hAnsi="Arial" w:cs="Arial"/>
          <w:sz w:val="20"/>
          <w:szCs w:val="20"/>
        </w:rPr>
        <w:t xml:space="preserve"> will benefit from 10 themed sessions delivered through online workshops, one-to-one </w:t>
      </w:r>
      <w:proofErr w:type="gramStart"/>
      <w:r w:rsidR="00251CB1" w:rsidRPr="00D42A5F">
        <w:rPr>
          <w:rFonts w:ascii="Arial" w:eastAsia="Segoe UI" w:hAnsi="Arial" w:cs="Arial"/>
          <w:sz w:val="20"/>
          <w:szCs w:val="20"/>
        </w:rPr>
        <w:t>advice</w:t>
      </w:r>
      <w:proofErr w:type="gramEnd"/>
      <w:r w:rsidR="00251CB1" w:rsidRPr="00D42A5F">
        <w:rPr>
          <w:rFonts w:ascii="Arial" w:eastAsia="Segoe UI" w:hAnsi="Arial" w:cs="Arial"/>
          <w:sz w:val="20"/>
          <w:szCs w:val="20"/>
        </w:rPr>
        <w:t xml:space="preserve"> and shared learning.</w:t>
      </w:r>
      <w:r w:rsidR="00B0010F" w:rsidRPr="00D42A5F">
        <w:rPr>
          <w:rFonts w:ascii="Arial" w:eastAsia="Segoe UI" w:hAnsi="Arial" w:cs="Arial"/>
          <w:sz w:val="20"/>
          <w:szCs w:val="20"/>
        </w:rPr>
        <w:t xml:space="preserve"> </w:t>
      </w:r>
    </w:p>
    <w:p w14:paraId="47CF037D" w14:textId="77777777" w:rsidR="00251CB1" w:rsidRPr="00D42A5F" w:rsidRDefault="00251CB1" w:rsidP="00251CB1">
      <w:pPr>
        <w:pStyle w:val="NoSpacing"/>
        <w:rPr>
          <w:rFonts w:ascii="Arial" w:eastAsia="Segoe UI" w:hAnsi="Arial" w:cs="Arial"/>
          <w:sz w:val="20"/>
          <w:szCs w:val="20"/>
        </w:rPr>
      </w:pPr>
    </w:p>
    <w:p w14:paraId="3E5BE595" w14:textId="2BB9C4EC" w:rsidR="00251CB1" w:rsidRPr="00D42A5F" w:rsidRDefault="00251CB1" w:rsidP="00251CB1">
      <w:pPr>
        <w:pStyle w:val="NoSpacing"/>
        <w:rPr>
          <w:rFonts w:ascii="Arial" w:eastAsia="Segoe UI" w:hAnsi="Arial" w:cs="Arial"/>
          <w:sz w:val="20"/>
          <w:szCs w:val="20"/>
        </w:rPr>
      </w:pPr>
      <w:r w:rsidRPr="00D42A5F">
        <w:rPr>
          <w:rFonts w:ascii="Arial" w:eastAsia="Segoe UI" w:hAnsi="Arial" w:cs="Arial"/>
          <w:sz w:val="20"/>
          <w:szCs w:val="20"/>
        </w:rPr>
        <w:t xml:space="preserve">They will also receive ongoing support </w:t>
      </w:r>
      <w:r w:rsidR="008752CF">
        <w:rPr>
          <w:rFonts w:ascii="Arial" w:eastAsia="Segoe UI" w:hAnsi="Arial" w:cs="Arial"/>
          <w:sz w:val="20"/>
          <w:szCs w:val="20"/>
        </w:rPr>
        <w:t>following the programme</w:t>
      </w:r>
      <w:r w:rsidRPr="00D42A5F">
        <w:rPr>
          <w:rFonts w:ascii="Arial" w:eastAsia="Segoe UI" w:hAnsi="Arial" w:cs="Arial"/>
          <w:sz w:val="20"/>
          <w:szCs w:val="20"/>
        </w:rPr>
        <w:t xml:space="preserve"> and an opportunity to join a network of likeminded businesses, which will offer the programme’s alumni access to latest news, best </w:t>
      </w:r>
      <w:proofErr w:type="gramStart"/>
      <w:r w:rsidRPr="00D42A5F">
        <w:rPr>
          <w:rFonts w:ascii="Arial" w:eastAsia="Segoe UI" w:hAnsi="Arial" w:cs="Arial"/>
          <w:sz w:val="20"/>
          <w:szCs w:val="20"/>
        </w:rPr>
        <w:t>practice</w:t>
      </w:r>
      <w:proofErr w:type="gramEnd"/>
      <w:r w:rsidRPr="00D42A5F">
        <w:rPr>
          <w:rFonts w:ascii="Arial" w:eastAsia="Segoe UI" w:hAnsi="Arial" w:cs="Arial"/>
          <w:sz w:val="20"/>
          <w:szCs w:val="20"/>
        </w:rPr>
        <w:t xml:space="preserve"> and networking opportunities.</w:t>
      </w:r>
      <w:r w:rsidR="008752CF">
        <w:rPr>
          <w:rFonts w:ascii="Arial" w:eastAsia="Segoe UI" w:hAnsi="Arial" w:cs="Arial"/>
          <w:sz w:val="20"/>
          <w:szCs w:val="20"/>
        </w:rPr>
        <w:t xml:space="preserve"> All at no cost to them. </w:t>
      </w:r>
    </w:p>
    <w:p w14:paraId="6033D998" w14:textId="77777777" w:rsidR="00FD2E1C" w:rsidRPr="00D42A5F" w:rsidRDefault="00FD2E1C" w:rsidP="00251CB1">
      <w:pPr>
        <w:pStyle w:val="NoSpacing"/>
        <w:rPr>
          <w:rFonts w:ascii="Arial" w:eastAsia="Segoe UI" w:hAnsi="Arial" w:cs="Arial"/>
          <w:sz w:val="20"/>
          <w:szCs w:val="20"/>
        </w:rPr>
      </w:pPr>
    </w:p>
    <w:p w14:paraId="31815C01" w14:textId="51ED3A12" w:rsidR="00FD2E1C" w:rsidRPr="00D42A5F" w:rsidRDefault="00FD2E1C" w:rsidP="00FD2E1C">
      <w:pPr>
        <w:rPr>
          <w:rFonts w:ascii="Arial" w:hAnsi="Arial" w:cs="Arial"/>
          <w:b/>
          <w:bCs/>
          <w:sz w:val="22"/>
          <w:szCs w:val="22"/>
        </w:rPr>
      </w:pPr>
      <w:r w:rsidRPr="00D42A5F">
        <w:rPr>
          <w:rFonts w:ascii="Arial" w:hAnsi="Arial" w:cs="Arial"/>
          <w:b/>
          <w:bCs/>
          <w:sz w:val="22"/>
          <w:szCs w:val="22"/>
        </w:rPr>
        <w:t xml:space="preserve">What are the </w:t>
      </w:r>
      <w:r w:rsidR="00D42A5F">
        <w:rPr>
          <w:rFonts w:ascii="Arial" w:hAnsi="Arial" w:cs="Arial"/>
          <w:b/>
          <w:bCs/>
          <w:sz w:val="22"/>
          <w:szCs w:val="22"/>
        </w:rPr>
        <w:t xml:space="preserve">direct </w:t>
      </w:r>
      <w:r w:rsidRPr="00D42A5F">
        <w:rPr>
          <w:rFonts w:ascii="Arial" w:hAnsi="Arial" w:cs="Arial"/>
          <w:b/>
          <w:bCs/>
          <w:sz w:val="22"/>
          <w:szCs w:val="22"/>
        </w:rPr>
        <w:t>benefits for participants?</w:t>
      </w:r>
    </w:p>
    <w:p w14:paraId="76DF54DF" w14:textId="77777777" w:rsidR="00B0010F" w:rsidRPr="00D42A5F" w:rsidRDefault="00B0010F" w:rsidP="00B0010F">
      <w:pPr>
        <w:pStyle w:val="NoSpacing"/>
        <w:rPr>
          <w:rFonts w:ascii="Arial" w:eastAsia="Segoe UI" w:hAnsi="Arial" w:cs="Arial"/>
          <w:sz w:val="20"/>
          <w:szCs w:val="20"/>
        </w:rPr>
      </w:pPr>
    </w:p>
    <w:p w14:paraId="70C7DEE1" w14:textId="12880EE1" w:rsidR="00B0010F" w:rsidRPr="00D42A5F" w:rsidRDefault="00D42A5F" w:rsidP="00B0010F">
      <w:pPr>
        <w:pStyle w:val="NoSpacing"/>
        <w:rPr>
          <w:rFonts w:ascii="Arial" w:eastAsia="Segoe UI" w:hAnsi="Arial" w:cs="Arial"/>
          <w:sz w:val="20"/>
          <w:szCs w:val="20"/>
        </w:rPr>
      </w:pPr>
      <w:r>
        <w:rPr>
          <w:rFonts w:ascii="Arial" w:eastAsia="Segoe UI" w:hAnsi="Arial" w:cs="Arial"/>
          <w:sz w:val="20"/>
          <w:szCs w:val="20"/>
        </w:rPr>
        <w:t>By</w:t>
      </w:r>
      <w:r w:rsidR="00B0010F" w:rsidRPr="00D42A5F">
        <w:rPr>
          <w:rFonts w:ascii="Arial" w:eastAsia="Segoe UI" w:hAnsi="Arial" w:cs="Arial"/>
          <w:sz w:val="20"/>
          <w:szCs w:val="20"/>
        </w:rPr>
        <w:t xml:space="preserve"> the end of the programme, </w:t>
      </w:r>
      <w:r>
        <w:rPr>
          <w:rFonts w:ascii="Arial" w:eastAsia="Segoe UI" w:hAnsi="Arial" w:cs="Arial"/>
          <w:sz w:val="20"/>
          <w:szCs w:val="20"/>
        </w:rPr>
        <w:t>participants</w:t>
      </w:r>
      <w:r w:rsidR="00B0010F" w:rsidRPr="00D42A5F">
        <w:rPr>
          <w:rFonts w:ascii="Arial" w:eastAsia="Segoe UI" w:hAnsi="Arial" w:cs="Arial"/>
          <w:sz w:val="20"/>
          <w:szCs w:val="20"/>
        </w:rPr>
        <w:t xml:space="preserve"> will be equipped with the skills and knowledge to develop and implement a strategic action plan to cut their emissions, </w:t>
      </w:r>
      <w:r>
        <w:rPr>
          <w:rFonts w:ascii="Arial" w:eastAsia="Segoe UI" w:hAnsi="Arial" w:cs="Arial"/>
          <w:sz w:val="20"/>
          <w:szCs w:val="20"/>
        </w:rPr>
        <w:t xml:space="preserve">reduce operational costs, maximise energy efficiency </w:t>
      </w:r>
      <w:r w:rsidR="00B0010F" w:rsidRPr="00D42A5F">
        <w:rPr>
          <w:rFonts w:ascii="Arial" w:eastAsia="Segoe UI" w:hAnsi="Arial" w:cs="Arial"/>
          <w:sz w:val="20"/>
          <w:szCs w:val="20"/>
        </w:rPr>
        <w:t xml:space="preserve">and </w:t>
      </w:r>
      <w:r>
        <w:rPr>
          <w:rFonts w:ascii="Arial" w:eastAsia="Segoe UI" w:hAnsi="Arial" w:cs="Arial"/>
          <w:sz w:val="20"/>
          <w:szCs w:val="20"/>
        </w:rPr>
        <w:t>demonstrate stronger environmental credentials</w:t>
      </w:r>
      <w:r w:rsidR="00B0010F" w:rsidRPr="00D42A5F">
        <w:rPr>
          <w:rFonts w:ascii="Arial" w:eastAsia="Segoe UI" w:hAnsi="Arial" w:cs="Arial"/>
          <w:sz w:val="20"/>
          <w:szCs w:val="20"/>
        </w:rPr>
        <w:t xml:space="preserve">. </w:t>
      </w:r>
      <w:r>
        <w:rPr>
          <w:rFonts w:ascii="Arial" w:eastAsia="Segoe UI" w:hAnsi="Arial" w:cs="Arial"/>
          <w:sz w:val="20"/>
          <w:szCs w:val="20"/>
        </w:rPr>
        <w:t xml:space="preserve">They will be more efficient, </w:t>
      </w:r>
      <w:proofErr w:type="gramStart"/>
      <w:r>
        <w:rPr>
          <w:rFonts w:ascii="Arial" w:eastAsia="Segoe UI" w:hAnsi="Arial" w:cs="Arial"/>
          <w:sz w:val="20"/>
          <w:szCs w:val="20"/>
        </w:rPr>
        <w:t>productive</w:t>
      </w:r>
      <w:proofErr w:type="gramEnd"/>
      <w:r>
        <w:rPr>
          <w:rFonts w:ascii="Arial" w:eastAsia="Segoe UI" w:hAnsi="Arial" w:cs="Arial"/>
          <w:sz w:val="20"/>
          <w:szCs w:val="20"/>
        </w:rPr>
        <w:t xml:space="preserve"> and competitive businesses as a result.  </w:t>
      </w:r>
    </w:p>
    <w:p w14:paraId="2380ADD7" w14:textId="77777777" w:rsidR="00B0010F" w:rsidRPr="00D42A5F" w:rsidRDefault="00B0010F" w:rsidP="00B0010F">
      <w:pPr>
        <w:rPr>
          <w:rFonts w:ascii="Arial" w:hAnsi="Arial" w:cs="Arial"/>
          <w:sz w:val="20"/>
          <w:szCs w:val="20"/>
        </w:rPr>
      </w:pPr>
    </w:p>
    <w:p w14:paraId="1A99DD3C" w14:textId="139DD2CD" w:rsidR="00B0010F" w:rsidRPr="00D42A5F" w:rsidRDefault="00B0010F" w:rsidP="00B0010F">
      <w:pPr>
        <w:rPr>
          <w:rFonts w:ascii="Arial" w:hAnsi="Arial" w:cs="Arial"/>
          <w:b/>
          <w:bCs/>
          <w:sz w:val="22"/>
          <w:szCs w:val="22"/>
        </w:rPr>
      </w:pPr>
      <w:r w:rsidRPr="00D42A5F">
        <w:rPr>
          <w:rFonts w:ascii="Arial" w:hAnsi="Arial" w:cs="Arial"/>
          <w:b/>
          <w:bCs/>
          <w:sz w:val="22"/>
          <w:szCs w:val="22"/>
        </w:rPr>
        <w:t>Eligibility</w:t>
      </w:r>
    </w:p>
    <w:p w14:paraId="35A62697" w14:textId="77777777" w:rsidR="00DE4077" w:rsidRDefault="00DE4077" w:rsidP="008752CF">
      <w:pPr>
        <w:rPr>
          <w:rFonts w:ascii="Arial" w:eastAsia="Segoe UI" w:hAnsi="Arial" w:cs="Arial"/>
          <w:sz w:val="20"/>
          <w:szCs w:val="20"/>
        </w:rPr>
      </w:pPr>
    </w:p>
    <w:p w14:paraId="1EC4631A" w14:textId="53A79691" w:rsidR="008752CF" w:rsidRDefault="008752CF" w:rsidP="008752CF">
      <w:pPr>
        <w:rPr>
          <w:rFonts w:ascii="Arial" w:eastAsia="Segoe UI" w:hAnsi="Arial" w:cs="Arial"/>
          <w:sz w:val="20"/>
          <w:szCs w:val="20"/>
        </w:rPr>
      </w:pPr>
      <w:r>
        <w:rPr>
          <w:rFonts w:ascii="Arial" w:eastAsia="Segoe UI" w:hAnsi="Arial" w:cs="Arial"/>
          <w:sz w:val="20"/>
          <w:szCs w:val="20"/>
        </w:rPr>
        <w:t xml:space="preserve">Journey to Net Zero is open to </w:t>
      </w:r>
      <w:r w:rsidR="00CF65BC">
        <w:rPr>
          <w:rFonts w:ascii="Arial" w:eastAsia="Segoe UI" w:hAnsi="Arial" w:cs="Arial"/>
          <w:sz w:val="20"/>
          <w:szCs w:val="20"/>
        </w:rPr>
        <w:t xml:space="preserve">registered </w:t>
      </w:r>
      <w:r w:rsidR="00DE4077">
        <w:rPr>
          <w:rFonts w:ascii="Arial" w:eastAsia="Segoe UI" w:hAnsi="Arial" w:cs="Arial"/>
          <w:sz w:val="20"/>
          <w:szCs w:val="20"/>
        </w:rPr>
        <w:t>SME business</w:t>
      </w:r>
      <w:r w:rsidR="00CF65BC">
        <w:rPr>
          <w:rFonts w:ascii="Arial" w:eastAsia="Segoe UI" w:hAnsi="Arial" w:cs="Arial"/>
          <w:sz w:val="20"/>
          <w:szCs w:val="20"/>
        </w:rPr>
        <w:t>es</w:t>
      </w:r>
      <w:r w:rsidR="00DE4077">
        <w:rPr>
          <w:rFonts w:ascii="Arial" w:eastAsia="Segoe UI" w:hAnsi="Arial" w:cs="Arial"/>
          <w:sz w:val="20"/>
          <w:szCs w:val="20"/>
        </w:rPr>
        <w:t xml:space="preserve"> in Greater Manchester. Participants do not require any </w:t>
      </w:r>
      <w:r w:rsidRPr="00D42A5F">
        <w:rPr>
          <w:rFonts w:ascii="Arial" w:eastAsia="Segoe UI" w:hAnsi="Arial" w:cs="Arial"/>
          <w:sz w:val="20"/>
          <w:szCs w:val="20"/>
        </w:rPr>
        <w:t xml:space="preserve">prior knowledge or understanding of net zero </w:t>
      </w:r>
      <w:r w:rsidR="00DE4077">
        <w:rPr>
          <w:rFonts w:ascii="Arial" w:eastAsia="Segoe UI" w:hAnsi="Arial" w:cs="Arial"/>
          <w:sz w:val="20"/>
          <w:szCs w:val="20"/>
        </w:rPr>
        <w:t xml:space="preserve">to join. </w:t>
      </w:r>
    </w:p>
    <w:p w14:paraId="5F48125D" w14:textId="6AF563E2" w:rsidR="00CF65BC" w:rsidRDefault="00CF65BC" w:rsidP="008752CF">
      <w:pPr>
        <w:rPr>
          <w:rFonts w:ascii="Arial" w:eastAsia="Segoe UI" w:hAnsi="Arial" w:cs="Arial"/>
          <w:sz w:val="20"/>
          <w:szCs w:val="20"/>
        </w:rPr>
      </w:pPr>
    </w:p>
    <w:p w14:paraId="6305B6BB" w14:textId="2FCF652A" w:rsidR="00CF65BC" w:rsidRPr="00CF65BC" w:rsidRDefault="00CF65BC" w:rsidP="008752CF">
      <w:pPr>
        <w:rPr>
          <w:rFonts w:ascii="Arial" w:hAnsi="Arial" w:cs="Arial"/>
          <w:b/>
          <w:bCs/>
          <w:sz w:val="22"/>
          <w:szCs w:val="22"/>
        </w:rPr>
      </w:pPr>
      <w:r w:rsidRPr="00CF65BC">
        <w:rPr>
          <w:rFonts w:ascii="Arial" w:hAnsi="Arial" w:cs="Arial"/>
          <w:b/>
          <w:bCs/>
          <w:sz w:val="22"/>
          <w:szCs w:val="22"/>
        </w:rPr>
        <w:t>Further Information</w:t>
      </w:r>
    </w:p>
    <w:p w14:paraId="4F69D2D4" w14:textId="0FAC99C7" w:rsidR="00251CB1" w:rsidRDefault="00CF65BC" w:rsidP="00251CB1">
      <w:pPr>
        <w:rPr>
          <w:rFonts w:ascii="Arial" w:eastAsia="Segoe UI" w:hAnsi="Arial" w:cs="Arial"/>
          <w:sz w:val="20"/>
          <w:szCs w:val="20"/>
        </w:rPr>
      </w:pPr>
      <w:r>
        <w:rPr>
          <w:rFonts w:ascii="Arial" w:eastAsia="Segoe UI" w:hAnsi="Arial" w:cs="Arial"/>
          <w:sz w:val="20"/>
          <w:szCs w:val="20"/>
        </w:rPr>
        <w:t xml:space="preserve">Website: </w:t>
      </w:r>
      <w:hyperlink r:id="rId12" w:history="1">
        <w:r w:rsidR="002D16E9" w:rsidRPr="00873E55">
          <w:rPr>
            <w:rStyle w:val="Hyperlink"/>
            <w:rFonts w:ascii="Arial" w:eastAsia="Segoe UI" w:hAnsi="Arial" w:cs="Arial"/>
            <w:sz w:val="20"/>
            <w:szCs w:val="20"/>
          </w:rPr>
          <w:t>https://www.businessgrowthhub.com/</w:t>
        </w:r>
        <w:r w:rsidR="002D16E9" w:rsidRPr="0067457B">
          <w:rPr>
            <w:rStyle w:val="Hyperlink"/>
            <w:rFonts w:ascii="Arial" w:eastAsia="Segoe UI" w:hAnsi="Arial" w:cs="Arial"/>
            <w:sz w:val="20"/>
            <w:szCs w:val="20"/>
          </w:rPr>
          <w:t>netzero</w:t>
        </w:r>
      </w:hyperlink>
    </w:p>
    <w:p w14:paraId="6031875B" w14:textId="29F7270C" w:rsidR="00CF65BC" w:rsidRDefault="00CF65BC" w:rsidP="00251CB1">
      <w:pPr>
        <w:rPr>
          <w:rFonts w:ascii="Arial" w:eastAsia="Segoe UI" w:hAnsi="Arial" w:cs="Arial"/>
          <w:sz w:val="20"/>
          <w:szCs w:val="20"/>
        </w:rPr>
      </w:pPr>
      <w:r>
        <w:rPr>
          <w:rFonts w:ascii="Arial" w:eastAsia="Segoe UI" w:hAnsi="Arial" w:cs="Arial"/>
          <w:sz w:val="20"/>
          <w:szCs w:val="20"/>
        </w:rPr>
        <w:t xml:space="preserve">Brochure: </w:t>
      </w:r>
      <w:hyperlink r:id="rId13" w:history="1">
        <w:r w:rsidRPr="0021353C">
          <w:rPr>
            <w:rStyle w:val="Hyperlink"/>
            <w:rFonts w:ascii="Arial" w:eastAsia="Segoe UI" w:hAnsi="Arial" w:cs="Arial"/>
            <w:sz w:val="20"/>
            <w:szCs w:val="20"/>
          </w:rPr>
          <w:t>https://www.businessgrowthhub.com/resource-efficiency/journey-to-net-zero/journey-to-net-zero-brochure</w:t>
        </w:r>
      </w:hyperlink>
    </w:p>
    <w:p w14:paraId="3F250227" w14:textId="77777777" w:rsidR="00CF65BC" w:rsidRDefault="00CF65BC" w:rsidP="00251CB1">
      <w:pPr>
        <w:rPr>
          <w:rFonts w:ascii="Arial" w:eastAsia="Segoe UI" w:hAnsi="Arial" w:cs="Arial"/>
          <w:sz w:val="20"/>
          <w:szCs w:val="20"/>
        </w:rPr>
      </w:pPr>
    </w:p>
    <w:p w14:paraId="2C975F12" w14:textId="77777777" w:rsidR="00CF65BC" w:rsidRDefault="00CF65BC" w:rsidP="00251CB1">
      <w:pPr>
        <w:rPr>
          <w:rFonts w:ascii="Arial" w:eastAsia="Segoe UI" w:hAnsi="Arial" w:cs="Arial"/>
          <w:sz w:val="20"/>
          <w:szCs w:val="20"/>
        </w:rPr>
      </w:pPr>
      <w:r>
        <w:rPr>
          <w:rFonts w:ascii="Arial" w:eastAsia="Segoe UI" w:hAnsi="Arial" w:cs="Arial"/>
          <w:sz w:val="20"/>
          <w:szCs w:val="20"/>
        </w:rPr>
        <w:t xml:space="preserve">Programme Lead: Kevin Lambert (e: </w:t>
      </w:r>
      <w:hyperlink r:id="rId14" w:history="1">
        <w:r w:rsidRPr="0021353C">
          <w:rPr>
            <w:rStyle w:val="Hyperlink"/>
            <w:rFonts w:ascii="Arial" w:eastAsia="Segoe UI" w:hAnsi="Arial" w:cs="Arial"/>
            <w:sz w:val="20"/>
            <w:szCs w:val="20"/>
          </w:rPr>
          <w:t>Kevin.Lambert@growthco.uk</w:t>
        </w:r>
      </w:hyperlink>
      <w:r>
        <w:rPr>
          <w:rFonts w:ascii="Arial" w:eastAsia="Segoe UI" w:hAnsi="Arial" w:cs="Arial"/>
          <w:sz w:val="20"/>
          <w:szCs w:val="20"/>
        </w:rPr>
        <w:t>)</w:t>
      </w:r>
    </w:p>
    <w:p w14:paraId="3601DCE6" w14:textId="412B4737" w:rsidR="00CF65BC" w:rsidRDefault="00CF65BC" w:rsidP="00251CB1">
      <w:pPr>
        <w:rPr>
          <w:rFonts w:ascii="Arial" w:eastAsia="Segoe UI" w:hAnsi="Arial" w:cs="Arial"/>
          <w:sz w:val="20"/>
          <w:szCs w:val="20"/>
        </w:rPr>
      </w:pPr>
      <w:r>
        <w:rPr>
          <w:rFonts w:ascii="Arial" w:eastAsia="Segoe UI" w:hAnsi="Arial" w:cs="Arial"/>
          <w:sz w:val="20"/>
          <w:szCs w:val="20"/>
        </w:rPr>
        <w:t xml:space="preserve">Enquiries: </w:t>
      </w:r>
      <w:hyperlink r:id="rId15" w:history="1">
        <w:r w:rsidRPr="0021353C">
          <w:rPr>
            <w:rStyle w:val="Hyperlink"/>
            <w:rFonts w:ascii="Arial" w:eastAsia="Segoe UI" w:hAnsi="Arial" w:cs="Arial"/>
            <w:sz w:val="20"/>
            <w:szCs w:val="20"/>
          </w:rPr>
          <w:t>ResourceEfficiency@growthco.uk</w:t>
        </w:r>
      </w:hyperlink>
      <w:r>
        <w:rPr>
          <w:rFonts w:ascii="Arial" w:eastAsia="Segoe UI" w:hAnsi="Arial" w:cs="Arial"/>
          <w:sz w:val="20"/>
          <w:szCs w:val="20"/>
        </w:rPr>
        <w:t xml:space="preserve"> </w:t>
      </w:r>
    </w:p>
    <w:p w14:paraId="28F0779F" w14:textId="750ADEB1" w:rsidR="00CF65BC" w:rsidRDefault="00CF65BC" w:rsidP="00CF65BC">
      <w:pPr>
        <w:ind w:left="993"/>
        <w:rPr>
          <w:rFonts w:ascii="Arial" w:eastAsia="Segoe UI" w:hAnsi="Arial" w:cs="Arial"/>
          <w:sz w:val="20"/>
          <w:szCs w:val="20"/>
        </w:rPr>
      </w:pPr>
      <w:r>
        <w:rPr>
          <w:rFonts w:ascii="Arial" w:eastAsia="Segoe UI" w:hAnsi="Arial" w:cs="Arial"/>
          <w:sz w:val="20"/>
          <w:szCs w:val="20"/>
        </w:rPr>
        <w:t xml:space="preserve">Rebecca Chedd (e: </w:t>
      </w:r>
      <w:hyperlink r:id="rId16" w:history="1">
        <w:r w:rsidRPr="0021353C">
          <w:rPr>
            <w:rStyle w:val="Hyperlink"/>
            <w:rFonts w:ascii="Arial" w:eastAsia="Segoe UI" w:hAnsi="Arial" w:cs="Arial"/>
            <w:sz w:val="20"/>
            <w:szCs w:val="20"/>
          </w:rPr>
          <w:t>Rebecca.Chedd@growthco.uk</w:t>
        </w:r>
      </w:hyperlink>
      <w:r>
        <w:rPr>
          <w:rFonts w:ascii="Arial" w:eastAsia="Segoe UI" w:hAnsi="Arial" w:cs="Arial"/>
          <w:sz w:val="20"/>
          <w:szCs w:val="20"/>
        </w:rPr>
        <w:t>)</w:t>
      </w:r>
    </w:p>
    <w:p w14:paraId="00626E38" w14:textId="3B8630F4" w:rsidR="00CF65BC" w:rsidRDefault="00CF65BC" w:rsidP="00CF65BC">
      <w:pPr>
        <w:ind w:left="993"/>
        <w:rPr>
          <w:rFonts w:ascii="Arial" w:eastAsia="Segoe UI" w:hAnsi="Arial" w:cs="Arial"/>
          <w:sz w:val="20"/>
          <w:szCs w:val="20"/>
        </w:rPr>
      </w:pPr>
      <w:r>
        <w:rPr>
          <w:rFonts w:ascii="Arial" w:eastAsia="Segoe UI" w:hAnsi="Arial" w:cs="Arial"/>
          <w:sz w:val="20"/>
          <w:szCs w:val="20"/>
        </w:rPr>
        <w:t xml:space="preserve">Clare Fallon (e: </w:t>
      </w:r>
      <w:hyperlink r:id="rId17" w:history="1">
        <w:r w:rsidRPr="0021353C">
          <w:rPr>
            <w:rStyle w:val="Hyperlink"/>
            <w:rFonts w:ascii="Arial" w:eastAsia="Segoe UI" w:hAnsi="Arial" w:cs="Arial"/>
            <w:sz w:val="20"/>
            <w:szCs w:val="20"/>
          </w:rPr>
          <w:t>Clare.Fallon@growthco.uk</w:t>
        </w:r>
      </w:hyperlink>
      <w:r>
        <w:rPr>
          <w:rFonts w:ascii="Arial" w:eastAsia="Segoe UI" w:hAnsi="Arial" w:cs="Arial"/>
          <w:sz w:val="20"/>
          <w:szCs w:val="20"/>
        </w:rPr>
        <w:t>)</w:t>
      </w:r>
    </w:p>
    <w:p w14:paraId="5054162E" w14:textId="77777777" w:rsidR="00956A9B" w:rsidRDefault="00956A9B" w:rsidP="00CF65BC">
      <w:pPr>
        <w:ind w:left="993"/>
        <w:rPr>
          <w:rFonts w:ascii="Arial" w:eastAsia="Segoe UI" w:hAnsi="Arial" w:cs="Arial"/>
          <w:sz w:val="20"/>
          <w:szCs w:val="20"/>
        </w:rPr>
        <w:sectPr w:rsidR="00956A9B" w:rsidSect="00D577B5">
          <w:headerReference w:type="default" r:id="rId18"/>
          <w:pgSz w:w="11900" w:h="16840"/>
          <w:pgMar w:top="1440" w:right="1440" w:bottom="1440" w:left="1440" w:header="708" w:footer="708" w:gutter="0"/>
          <w:cols w:space="708"/>
          <w:docGrid w:linePitch="360"/>
        </w:sectPr>
      </w:pPr>
    </w:p>
    <w:p w14:paraId="036FF996" w14:textId="06D5BA2D" w:rsidR="00CF65BC" w:rsidRDefault="00CF65BC" w:rsidP="00CF65BC">
      <w:pPr>
        <w:ind w:left="993"/>
        <w:rPr>
          <w:rFonts w:ascii="Arial" w:eastAsia="Segoe UI" w:hAnsi="Arial" w:cs="Arial"/>
          <w:sz w:val="20"/>
          <w:szCs w:val="20"/>
        </w:rPr>
      </w:pPr>
    </w:p>
    <w:p w14:paraId="586AAE70" w14:textId="15726D84" w:rsidR="00CF65BC" w:rsidRPr="008752CF" w:rsidRDefault="00181320" w:rsidP="00251CB1">
      <w:pPr>
        <w:rPr>
          <w:rFonts w:ascii="Arial" w:eastAsia="Segoe UI" w:hAnsi="Arial" w:cs="Arial"/>
          <w:sz w:val="20"/>
          <w:szCs w:val="20"/>
        </w:rPr>
      </w:pPr>
      <w:r>
        <w:rPr>
          <w:noProof/>
        </w:rPr>
        <w:drawing>
          <wp:anchor distT="0" distB="0" distL="114300" distR="114300" simplePos="0" relativeHeight="251658240" behindDoc="1" locked="0" layoutInCell="1" allowOverlap="1" wp14:anchorId="5A443AF5" wp14:editId="656F47AB">
            <wp:simplePos x="0" y="0"/>
            <wp:positionH relativeFrom="column">
              <wp:posOffset>-1641183</wp:posOffset>
            </wp:positionH>
            <wp:positionV relativeFrom="paragraph">
              <wp:posOffset>1737017</wp:posOffset>
            </wp:positionV>
            <wp:extent cx="9377868" cy="527635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9416903" cy="529831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65BC" w:rsidRPr="008752CF" w:rsidSect="00D577B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C4F2" w14:textId="77777777" w:rsidR="00F81528" w:rsidRDefault="00F81528" w:rsidP="00CF65BC">
      <w:r>
        <w:separator/>
      </w:r>
    </w:p>
  </w:endnote>
  <w:endnote w:type="continuationSeparator" w:id="0">
    <w:p w14:paraId="0F400555" w14:textId="77777777" w:rsidR="00F81528" w:rsidRDefault="00F81528" w:rsidP="00CF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0A7FD" w14:textId="77777777" w:rsidR="00F81528" w:rsidRDefault="00F81528" w:rsidP="00CF65BC">
      <w:r>
        <w:separator/>
      </w:r>
    </w:p>
  </w:footnote>
  <w:footnote w:type="continuationSeparator" w:id="0">
    <w:p w14:paraId="1104CDAF" w14:textId="77777777" w:rsidR="00F81528" w:rsidRDefault="00F81528" w:rsidP="00CF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3D92" w14:textId="60EC3D4F" w:rsidR="00CF65BC" w:rsidRDefault="00CF65BC">
    <w:pPr>
      <w:pStyle w:val="Header"/>
    </w:pPr>
    <w:r>
      <w:rPr>
        <w:noProof/>
      </w:rPr>
      <mc:AlternateContent>
        <mc:Choice Requires="wps">
          <w:drawing>
            <wp:anchor distT="0" distB="0" distL="114300" distR="114300" simplePos="0" relativeHeight="251659264" behindDoc="0" locked="0" layoutInCell="0" allowOverlap="1" wp14:anchorId="61F8E1EE" wp14:editId="3274A4A5">
              <wp:simplePos x="0" y="0"/>
              <wp:positionH relativeFrom="page">
                <wp:posOffset>0</wp:posOffset>
              </wp:positionH>
              <wp:positionV relativeFrom="page">
                <wp:posOffset>190500</wp:posOffset>
              </wp:positionV>
              <wp:extent cx="7556500" cy="266700"/>
              <wp:effectExtent l="0" t="0" r="0" b="0"/>
              <wp:wrapNone/>
              <wp:docPr id="1" name="MSIPCMf5ea44a585528cf06a44d919" descr="{&quot;HashCode&quot;:157487295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2A7B1" w14:textId="3D64375F" w:rsidR="00CF65BC" w:rsidRPr="00E93B33" w:rsidRDefault="00E93B33" w:rsidP="00E93B33">
                          <w:pPr>
                            <w:rPr>
                              <w:rFonts w:ascii="Calibri" w:hAnsi="Calibri" w:cs="Calibri"/>
                              <w:color w:val="000000"/>
                              <w:sz w:val="20"/>
                            </w:rPr>
                          </w:pPr>
                          <w:r w:rsidRPr="00E93B33">
                            <w:rPr>
                              <w:rFonts w:ascii="Calibri" w:hAnsi="Calibri" w:cs="Calibri"/>
                              <w:color w:val="000000"/>
                              <w:sz w:val="20"/>
                            </w:rPr>
                            <w:t xml:space="preserve">Classified: </w:t>
                          </w:r>
                          <w:r w:rsidR="00D31F5A">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F8E1EE" id="_x0000_t202" coordsize="21600,21600" o:spt="202" path="m,l,21600r21600,l21600,xe">
              <v:stroke joinstyle="miter"/>
              <v:path gradientshapeok="t" o:connecttype="rect"/>
            </v:shapetype>
            <v:shape id="MSIPCMf5ea44a585528cf06a44d919" o:spid="_x0000_s1026" type="#_x0000_t202" alt="{&quot;HashCode&quot;:1574872958,&quot;Height&quot;:842.0,&quot;Width&quot;:595.0,&quot;Placement&quot;:&quot;Header&quot;,&quot;Index&quot;:&quot;Primary&quot;,&quot;Section&quot;:1,&quot;Top&quot;:0.0,&quot;Left&quot;:0.0}" style="position:absolute;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eQrgIAAEcFAAAOAAAAZHJzL2Uyb0RvYy54bWysVFtv0zAUfkfiP1h+4AmaNCS9hKVTKRpM&#10;6rZKHdqz69hNpPgy211TEP+d48TpYPCEeLHPzefynXN8cdmKBj0xY2slCzwexRgxSVVZy32Bv95f&#10;vZthZB2RJWmUZAU+MYsvF69fXRx1zhJVqaZkBoETafOjLnDlnM6jyNKKCWJHSjMJSq6MIA5Ys49K&#10;Q47gXTRREseT6KhMqY2izFqQfuqVeNH555xRd8e5ZQ41BYbcXHea7tz5M1pckHxviK5qGtIg/5CF&#10;ILWEoGdXn4gj6GDqP1yJmhplFXcjqkSkOK8p62qAasbxi2q2FdGsqwXAsfoMk/1/bunt08aguoTe&#10;YSSJgBbdbK83qxueMZKmJJtlWTKjPJ4AV87Hc4xKZikg+P3N40G5D1+IrVaqZD2Xj7NpOpsm82z2&#10;NuhZva9c0M7SZBQHxUNduirIs3l2lm8aQplgcngzuCEwKD0dHFzLkrXBQX9tTC2IOf1mtYURgNkM&#10;duPw9l7pIInPgdeMDzFB+MOPxlHbHBDaasDItR9V62EKcgtC3/GWG+Fv6CUCPQzZ6TxYrHWIgnCa&#10;ZZMsBhUFXTKZTIEGN9Hza22s+8yUQJ4osIGsu3kiT2vretPBxAeT6qpuGpCTvJHoWODJ+yzuHpw1&#10;4LyREMPX0OfqKdfu2lDATpUnqMuofimsplc1BF8T6zbEwBZAvrDZ7g4O3igIogKFUaXMt7/JvT0M&#10;J2gxOsJWFdg+HohhGDXXEsY2ydLY4+A6DgjTEfNxmgKzG6TyIFYKNhZmEtLqSG/rmoHkRokH2Pyl&#10;DwcqIikELbAbyJUDDhTwc1C2XHY0bJwmbi23mnrXHjyP6X37QIwOwDto2a0aFo/kL/DvbfsOLA9O&#10;8bprjke2hzMADtvatTf8LP47+JXvrJ7/v8VPAAAA//8DAFBLAwQUAAYACAAAACEA6Gfg+toAAAAH&#10;AQAADwAAAGRycy9kb3ducmV2LnhtbEyPQU/DMAyF70j8h8hI3FiyIcEodSdUxAGJA2z8ALcxbaFx&#10;qibrun9PeoKTn/Ws9z7nu9n1auIxdF4Q1isDiqX2tpMG4fPwcrMFFSKJpd4LI5w5wK64vMgps/4k&#10;HzztY6NSiISMENoYh0zrULfsKKz8wJK8Lz86imkdG21HOqVw1+uNMXfaUSepoaWBy5brn/3RIZTl&#10;uz2cY/Mmz9/dXNnqdardgHh9NT89goo8x79jWPATOhSJqfJHsUH1COmRiHBr0lzc9cOiKoT7jQFd&#10;5Po/f/ELAAD//wMAUEsBAi0AFAAGAAgAAAAhALaDOJL+AAAA4QEAABMAAAAAAAAAAAAAAAAAAAAA&#10;AFtDb250ZW50X1R5cGVzXS54bWxQSwECLQAUAAYACAAAACEAOP0h/9YAAACUAQAACwAAAAAAAAAA&#10;AAAAAAAvAQAAX3JlbHMvLnJlbHNQSwECLQAUAAYACAAAACEAXQiHkK4CAABHBQAADgAAAAAAAAAA&#10;AAAAAAAuAgAAZHJzL2Uyb0RvYy54bWxQSwECLQAUAAYACAAAACEA6Gfg+toAAAAHAQAADwAAAAAA&#10;AAAAAAAAAAAIBQAAZHJzL2Rvd25yZXYueG1sUEsFBgAAAAAEAAQA8wAAAA8GAAAAAA==&#10;" o:allowincell="f" filled="f" stroked="f" strokeweight=".5pt">
              <v:textbox inset="20pt,0,,0">
                <w:txbxContent>
                  <w:p w14:paraId="08A2A7B1" w14:textId="3D64375F" w:rsidR="00CF65BC" w:rsidRPr="00E93B33" w:rsidRDefault="00E93B33" w:rsidP="00E93B33">
                    <w:pPr>
                      <w:rPr>
                        <w:rFonts w:ascii="Calibri" w:hAnsi="Calibri" w:cs="Calibri"/>
                        <w:color w:val="000000"/>
                        <w:sz w:val="20"/>
                      </w:rPr>
                    </w:pPr>
                    <w:r w:rsidRPr="00E93B33">
                      <w:rPr>
                        <w:rFonts w:ascii="Calibri" w:hAnsi="Calibri" w:cs="Calibri"/>
                        <w:color w:val="000000"/>
                        <w:sz w:val="20"/>
                      </w:rPr>
                      <w:t xml:space="preserve">Classified: </w:t>
                    </w:r>
                    <w:r w:rsidR="00D31F5A">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61E42"/>
    <w:multiLevelType w:val="hybridMultilevel"/>
    <w:tmpl w:val="1884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B1"/>
    <w:rsid w:val="000E7E13"/>
    <w:rsid w:val="00132855"/>
    <w:rsid w:val="00181320"/>
    <w:rsid w:val="001951BF"/>
    <w:rsid w:val="0023138A"/>
    <w:rsid w:val="00251CB1"/>
    <w:rsid w:val="002C64FC"/>
    <w:rsid w:val="002D16E9"/>
    <w:rsid w:val="00343205"/>
    <w:rsid w:val="00363051"/>
    <w:rsid w:val="004E5E8A"/>
    <w:rsid w:val="00537F7E"/>
    <w:rsid w:val="005C2965"/>
    <w:rsid w:val="006235AA"/>
    <w:rsid w:val="0067457B"/>
    <w:rsid w:val="006B0837"/>
    <w:rsid w:val="007140F5"/>
    <w:rsid w:val="00727420"/>
    <w:rsid w:val="00785788"/>
    <w:rsid w:val="00837CE6"/>
    <w:rsid w:val="0084089A"/>
    <w:rsid w:val="008752CF"/>
    <w:rsid w:val="00956A9B"/>
    <w:rsid w:val="009A0012"/>
    <w:rsid w:val="00A035BB"/>
    <w:rsid w:val="00A241AC"/>
    <w:rsid w:val="00A634E7"/>
    <w:rsid w:val="00B0010F"/>
    <w:rsid w:val="00B34A27"/>
    <w:rsid w:val="00B9133B"/>
    <w:rsid w:val="00C7623D"/>
    <w:rsid w:val="00CF65BC"/>
    <w:rsid w:val="00D11098"/>
    <w:rsid w:val="00D31F5A"/>
    <w:rsid w:val="00D42A5F"/>
    <w:rsid w:val="00D577B5"/>
    <w:rsid w:val="00DE4077"/>
    <w:rsid w:val="00E93B33"/>
    <w:rsid w:val="00E966A2"/>
    <w:rsid w:val="00EF4E05"/>
    <w:rsid w:val="00EF6132"/>
    <w:rsid w:val="00F47CBC"/>
    <w:rsid w:val="00F81528"/>
    <w:rsid w:val="00FD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3EDC0"/>
  <w15:chartTrackingRefBased/>
  <w15:docId w15:val="{D3C1B16A-9B1F-804A-8691-1DBF6FBC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CB1"/>
    <w:pPr>
      <w:ind w:left="720"/>
      <w:contextualSpacing/>
    </w:pPr>
  </w:style>
  <w:style w:type="paragraph" w:styleId="NoSpacing">
    <w:name w:val="No Spacing"/>
    <w:uiPriority w:val="1"/>
    <w:qFormat/>
    <w:rsid w:val="00251CB1"/>
    <w:rPr>
      <w:sz w:val="22"/>
      <w:szCs w:val="22"/>
    </w:rPr>
  </w:style>
  <w:style w:type="character" w:styleId="Hyperlink">
    <w:name w:val="Hyperlink"/>
    <w:basedOn w:val="DefaultParagraphFont"/>
    <w:uiPriority w:val="99"/>
    <w:unhideWhenUsed/>
    <w:rsid w:val="00CF65BC"/>
    <w:rPr>
      <w:color w:val="0563C1" w:themeColor="hyperlink"/>
      <w:u w:val="single"/>
    </w:rPr>
  </w:style>
  <w:style w:type="character" w:styleId="UnresolvedMention">
    <w:name w:val="Unresolved Mention"/>
    <w:basedOn w:val="DefaultParagraphFont"/>
    <w:uiPriority w:val="99"/>
    <w:semiHidden/>
    <w:unhideWhenUsed/>
    <w:rsid w:val="00CF65BC"/>
    <w:rPr>
      <w:color w:val="605E5C"/>
      <w:shd w:val="clear" w:color="auto" w:fill="E1DFDD"/>
    </w:rPr>
  </w:style>
  <w:style w:type="paragraph" w:styleId="Header">
    <w:name w:val="header"/>
    <w:basedOn w:val="Normal"/>
    <w:link w:val="HeaderChar"/>
    <w:uiPriority w:val="99"/>
    <w:unhideWhenUsed/>
    <w:rsid w:val="00CF65BC"/>
    <w:pPr>
      <w:tabs>
        <w:tab w:val="center" w:pos="4513"/>
        <w:tab w:val="right" w:pos="9026"/>
      </w:tabs>
    </w:pPr>
  </w:style>
  <w:style w:type="character" w:customStyle="1" w:styleId="HeaderChar">
    <w:name w:val="Header Char"/>
    <w:basedOn w:val="DefaultParagraphFont"/>
    <w:link w:val="Header"/>
    <w:uiPriority w:val="99"/>
    <w:rsid w:val="00CF65BC"/>
  </w:style>
  <w:style w:type="paragraph" w:styleId="Footer">
    <w:name w:val="footer"/>
    <w:basedOn w:val="Normal"/>
    <w:link w:val="FooterChar"/>
    <w:uiPriority w:val="99"/>
    <w:unhideWhenUsed/>
    <w:rsid w:val="00CF65BC"/>
    <w:pPr>
      <w:tabs>
        <w:tab w:val="center" w:pos="4513"/>
        <w:tab w:val="right" w:pos="9026"/>
      </w:tabs>
    </w:pPr>
  </w:style>
  <w:style w:type="character" w:customStyle="1" w:styleId="FooterChar">
    <w:name w:val="Footer Char"/>
    <w:basedOn w:val="DefaultParagraphFont"/>
    <w:link w:val="Footer"/>
    <w:uiPriority w:val="99"/>
    <w:rsid w:val="00CF65BC"/>
  </w:style>
  <w:style w:type="character" w:styleId="CommentReference">
    <w:name w:val="annotation reference"/>
    <w:basedOn w:val="DefaultParagraphFont"/>
    <w:uiPriority w:val="99"/>
    <w:semiHidden/>
    <w:unhideWhenUsed/>
    <w:rsid w:val="00EF4E05"/>
    <w:rPr>
      <w:sz w:val="16"/>
      <w:szCs w:val="16"/>
    </w:rPr>
  </w:style>
  <w:style w:type="paragraph" w:styleId="CommentText">
    <w:name w:val="annotation text"/>
    <w:basedOn w:val="Normal"/>
    <w:link w:val="CommentTextChar"/>
    <w:uiPriority w:val="99"/>
    <w:semiHidden/>
    <w:unhideWhenUsed/>
    <w:rsid w:val="00EF4E05"/>
    <w:rPr>
      <w:sz w:val="20"/>
      <w:szCs w:val="20"/>
    </w:rPr>
  </w:style>
  <w:style w:type="character" w:customStyle="1" w:styleId="CommentTextChar">
    <w:name w:val="Comment Text Char"/>
    <w:basedOn w:val="DefaultParagraphFont"/>
    <w:link w:val="CommentText"/>
    <w:uiPriority w:val="99"/>
    <w:semiHidden/>
    <w:rsid w:val="00EF4E05"/>
    <w:rPr>
      <w:sz w:val="20"/>
      <w:szCs w:val="20"/>
    </w:rPr>
  </w:style>
  <w:style w:type="paragraph" w:styleId="CommentSubject">
    <w:name w:val="annotation subject"/>
    <w:basedOn w:val="CommentText"/>
    <w:next w:val="CommentText"/>
    <w:link w:val="CommentSubjectChar"/>
    <w:uiPriority w:val="99"/>
    <w:semiHidden/>
    <w:unhideWhenUsed/>
    <w:rsid w:val="00EF4E05"/>
    <w:rPr>
      <w:b/>
      <w:bCs/>
    </w:rPr>
  </w:style>
  <w:style w:type="character" w:customStyle="1" w:styleId="CommentSubjectChar">
    <w:name w:val="Comment Subject Char"/>
    <w:basedOn w:val="CommentTextChar"/>
    <w:link w:val="CommentSubject"/>
    <w:uiPriority w:val="99"/>
    <w:semiHidden/>
    <w:rsid w:val="00EF4E05"/>
    <w:rPr>
      <w:b/>
      <w:bCs/>
      <w:sz w:val="20"/>
      <w:szCs w:val="20"/>
    </w:rPr>
  </w:style>
  <w:style w:type="paragraph" w:styleId="BalloonText">
    <w:name w:val="Balloon Text"/>
    <w:basedOn w:val="Normal"/>
    <w:link w:val="BalloonTextChar"/>
    <w:uiPriority w:val="99"/>
    <w:semiHidden/>
    <w:unhideWhenUsed/>
    <w:rsid w:val="00EF4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rowthhub.com/resource-efficiency/journey-to-net-zero/journey-to-net-zero-broch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usinessgrowthhub.com/netzero" TargetMode="External"/><Relationship Id="rId17" Type="http://schemas.openxmlformats.org/officeDocument/2006/relationships/hyperlink" Target="mailto:Clare.Fallon@growthco.uk" TargetMode="External"/><Relationship Id="rId2" Type="http://schemas.openxmlformats.org/officeDocument/2006/relationships/customXml" Target="../customXml/item2.xml"/><Relationship Id="rId16" Type="http://schemas.openxmlformats.org/officeDocument/2006/relationships/hyperlink" Target="mailto:Rebecca.Chedd@grow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ourceEfficiency@growthco.uk" TargetMode="Externa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evin.Lambert@grow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Lock xmlns="d648bc01-36cd-414b-a80e-0249a7b8178c" xsi:nil="true"/>
    <ModifiedPlus xmlns="d648bc01-36cd-414b-a80e-0249a7b8178c" xsi:nil="true"/>
    <_ip_UnifiedCompliancePolicyUIAction xmlns="http://schemas.microsoft.com/sharepoint/v3" xsi:nil="true"/>
    <_ip_UnifiedCompliancePolicyProperties xmlns="http://schemas.microsoft.com/sharepoint/v3" xsi:nil="true"/>
    <DLCPolicyLabelClientValue xmlns="d648bc01-36cd-414b-a80e-0249a7b8178c">{_UIVersionString}</DLCPolicyLabelClientValue>
    <_dlc_DocId xmlns="dd9d9367-f2b9-4bbb-8ef2-49d7bf367d48">GMBS-1224242395-1923301</_dlc_DocId>
    <_dlc_DocIdUrl xmlns="dd9d9367-f2b9-4bbb-8ef2-49d7bf367d48">
      <Url>https://manchestergrowthcouk.sharepoint.com/sites/GMBS/_layouts/15/DocIdRedir.aspx?ID=GMBS-1224242395-1923301</Url>
      <Description>GMBS-1224242395-1923301</Description>
    </_dlc_DocIdUrl>
    <DLCPolicyLabelValue xmlns="d648bc01-36cd-414b-a80e-0249a7b8178c">6.0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0" ma:contentTypeDescription="Create a new document." ma:contentTypeScope="" ma:versionID="b45aa28299e95afdaaef59c060db07e9">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1ee56f351c20aa5789b94a46191246ef"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C36540-27DD-482E-A459-9B132D4061D4}">
  <ds:schemaRefs>
    <ds:schemaRef ds:uri="office.server.policy"/>
  </ds:schemaRefs>
</ds:datastoreItem>
</file>

<file path=customXml/itemProps2.xml><?xml version="1.0" encoding="utf-8"?>
<ds:datastoreItem xmlns:ds="http://schemas.openxmlformats.org/officeDocument/2006/customXml" ds:itemID="{BB4932C8-DAAE-4ED8-ACD0-2F078C55EAA1}">
  <ds:schemaRefs>
    <ds:schemaRef ds:uri="http://schemas.microsoft.com/sharepoint/v3/contenttype/forms"/>
  </ds:schemaRefs>
</ds:datastoreItem>
</file>

<file path=customXml/itemProps3.xml><?xml version="1.0" encoding="utf-8"?>
<ds:datastoreItem xmlns:ds="http://schemas.openxmlformats.org/officeDocument/2006/customXml" ds:itemID="{3E70D87B-6FF8-433A-8FD0-55545A84B589}">
  <ds:schemaRefs>
    <ds:schemaRef ds:uri="http://schemas.microsoft.com/office/2006/metadata/properties"/>
    <ds:schemaRef ds:uri="http://schemas.microsoft.com/office/infopath/2007/PartnerControls"/>
    <ds:schemaRef ds:uri="d648bc01-36cd-414b-a80e-0249a7b8178c"/>
    <ds:schemaRef ds:uri="http://schemas.microsoft.com/sharepoint/v3"/>
    <ds:schemaRef ds:uri="dd9d9367-f2b9-4bbb-8ef2-49d7bf367d48"/>
  </ds:schemaRefs>
</ds:datastoreItem>
</file>

<file path=customXml/itemProps4.xml><?xml version="1.0" encoding="utf-8"?>
<ds:datastoreItem xmlns:ds="http://schemas.openxmlformats.org/officeDocument/2006/customXml" ds:itemID="{F34ED20A-9AFC-45E7-A558-6A48F9614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E09A8-5ABC-4B3E-B4BE-9674CCA3E9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Adams</dc:creator>
  <cp:keywords/>
  <dc:description/>
  <cp:lastModifiedBy>Lambert, Kevin (Growth Company)</cp:lastModifiedBy>
  <cp:revision>5</cp:revision>
  <dcterms:created xsi:type="dcterms:W3CDTF">2021-06-28T13:52:00Z</dcterms:created>
  <dcterms:modified xsi:type="dcterms:W3CDTF">2021-08-13T13:21:00Z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MSIP_Label_d84fd321-771b-467b-ac76-e73d61e8af09_Enabled">
    <vt:lpwstr>True</vt:lpwstr>
  </property>
  <property fmtid="{D5CDD505-2E9C-101B-9397-08002B2CF9AE}" pid="4" name="MSIP_Label_d84fd321-771b-467b-ac76-e73d61e8af09_SiteId">
    <vt:lpwstr>08103169-4a6e-4778-9735-09cc96096d8f</vt:lpwstr>
  </property>
  <property fmtid="{D5CDD505-2E9C-101B-9397-08002B2CF9AE}" pid="5" name="MSIP_Label_d84fd321-771b-467b-ac76-e73d61e8af09_Owner">
    <vt:lpwstr>Kevin.Lambert@growthco.uk</vt:lpwstr>
  </property>
  <property fmtid="{D5CDD505-2E9C-101B-9397-08002B2CF9AE}" pid="6" name="MSIP_Label_d84fd321-771b-467b-ac76-e73d61e8af09_SetDate">
    <vt:lpwstr>2021-06-25T12:05:45.3142033Z</vt:lpwstr>
  </property>
  <property fmtid="{D5CDD505-2E9C-101B-9397-08002B2CF9AE}" pid="7" name="MSIP_Label_d84fd321-771b-467b-ac76-e73d61e8af09_Name">
    <vt:lpwstr>Public</vt:lpwstr>
  </property>
  <property fmtid="{D5CDD505-2E9C-101B-9397-08002B2CF9AE}" pid="8" name="MSIP_Label_d84fd321-771b-467b-ac76-e73d61e8af09_Application">
    <vt:lpwstr>Microsoft Azure Information Protection</vt:lpwstr>
  </property>
  <property fmtid="{D5CDD505-2E9C-101B-9397-08002B2CF9AE}" pid="9" name="MSIP_Label_d84fd321-771b-467b-ac76-e73d61e8af09_ActionId">
    <vt:lpwstr>a96f8a20-7357-4f58-8ebc-a181c886ccdf</vt:lpwstr>
  </property>
  <property fmtid="{D5CDD505-2E9C-101B-9397-08002B2CF9AE}" pid="10" name="MSIP_Label_d84fd321-771b-467b-ac76-e73d61e8af09_Extended_MSFT_Method">
    <vt:lpwstr>Manual</vt:lpwstr>
  </property>
  <property fmtid="{D5CDD505-2E9C-101B-9397-08002B2CF9AE}" pid="11" name="Sensitivity">
    <vt:lpwstr>Public</vt:lpwstr>
  </property>
  <property fmtid="{D5CDD505-2E9C-101B-9397-08002B2CF9AE}" pid="12" name="_dlc_DocIdItemGuid">
    <vt:lpwstr>a015015d-c681-47f2-a9c4-4e80df5b58e9</vt:lpwstr>
  </property>
</Properties>
</file>